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CF4" w:rsidRPr="00044CF4" w:rsidRDefault="00044CF4" w:rsidP="00044CF4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color w:val="FF0000"/>
          <w:sz w:val="40"/>
          <w:szCs w:val="40"/>
          <w:shd w:val="clear" w:color="auto" w:fill="FFFFFF"/>
        </w:rPr>
      </w:pPr>
      <w:r w:rsidRPr="00044CF4">
        <w:rPr>
          <w:rFonts w:ascii="Times New Roman" w:hAnsi="Times New Roman" w:cs="Times New Roman"/>
          <w:b/>
          <w:color w:val="FF0000"/>
          <w:sz w:val="40"/>
          <w:szCs w:val="40"/>
          <w:shd w:val="clear" w:color="auto" w:fill="FFFFFF"/>
        </w:rPr>
        <w:t>Памятка школьникам велосипедистам</w:t>
      </w:r>
    </w:p>
    <w:p w:rsidR="00044CF4" w:rsidRPr="00044CF4" w:rsidRDefault="00044CF4" w:rsidP="00044CF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color w:val="FF0000"/>
          <w:sz w:val="40"/>
          <w:szCs w:val="40"/>
          <w:shd w:val="clear" w:color="auto" w:fill="FFFFFF"/>
        </w:rPr>
      </w:pPr>
    </w:p>
    <w:p w:rsidR="00044CF4" w:rsidRDefault="00044CF4" w:rsidP="00044CF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044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того, чтобы избежать опасности при езде на велосипеде, нужно выполнять простые правила: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44CF4" w:rsidRDefault="00044CF4" w:rsidP="00044CF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4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Дети до 14 лет могут ездить на велосипеде в тех местах, где нет движения автомобильного транспорта - на закрытых площадках во дворе, на стадионах, в парках и в других безопасных местах. Движение велосипедистов в возрасте младше 14 лет должно осуществляться только по тротуарам, пешеходным, велосипедным и </w:t>
      </w:r>
      <w:proofErr w:type="spellStart"/>
      <w:r w:rsidRPr="00044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велопешеходным</w:t>
      </w:r>
      <w:proofErr w:type="spellEnd"/>
      <w:r w:rsidRPr="00044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дорожкам, а также в пределах пешеходных зон.</w:t>
      </w:r>
    </w:p>
    <w:p w:rsidR="00044CF4" w:rsidRDefault="00044CF4" w:rsidP="00044CF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4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Управлять велосипедом при движении по проезжей части допустимо только лицам старше 14 лет, но только при отсутствии велосипедной или </w:t>
      </w:r>
      <w:proofErr w:type="spellStart"/>
      <w:r w:rsidRPr="00044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велопешеходной</w:t>
      </w:r>
      <w:proofErr w:type="spellEnd"/>
      <w:r w:rsidRPr="00044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дорожки, при этом двигаться необходимо только по правому краю проезжей части как можно правее.</w:t>
      </w:r>
    </w:p>
    <w:p w:rsidR="00044CF4" w:rsidRDefault="00044CF4" w:rsidP="00044CF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4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Велосипедистам ЗАПРЕЩАЕТСЯ:</w:t>
      </w:r>
    </w:p>
    <w:p w:rsidR="00044CF4" w:rsidRDefault="00044CF4" w:rsidP="00044CF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4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Пересекать проезжую часть на велосипеде по пешеходным переходам. Необходимо сойти с велосипеда и идти через дорогу пешком, велосипед катить рядом!!!</w:t>
      </w:r>
    </w:p>
    <w:p w:rsidR="00044CF4" w:rsidRDefault="00044CF4" w:rsidP="00044CF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4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Двигаться по дороге при наличии рядом велосипедной дорожки.</w:t>
      </w:r>
    </w:p>
    <w:p w:rsidR="00044CF4" w:rsidRDefault="00044CF4" w:rsidP="00044CF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4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Ездить, не держась за руль хотя бы одной рукой, кроме подачи предупредительных сигналов рукой.</w:t>
      </w:r>
    </w:p>
    <w:p w:rsidR="00044CF4" w:rsidRDefault="00044CF4" w:rsidP="00044CF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4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Перевозить негабаритный груз, мешающий управлению или выступающий более чем на 0,5 метра по длине или ширине.</w:t>
      </w:r>
    </w:p>
    <w:p w:rsidR="00044CF4" w:rsidRDefault="00044CF4" w:rsidP="00044CF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4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Перевозить пассажиров (кроме ребенка до 7 лет на специальном сидении).</w:t>
      </w:r>
    </w:p>
    <w:p w:rsidR="00044CF4" w:rsidRDefault="00044CF4" w:rsidP="00044CF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4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Цепляться за любое транспортное средство.</w:t>
      </w:r>
    </w:p>
    <w:p w:rsidR="00044CF4" w:rsidRDefault="00044CF4" w:rsidP="00044CF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4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 Буксировать велосипедом, кроме буксировки прицепа, предназначенного для эксплуатации с велосипедом.</w:t>
      </w:r>
    </w:p>
    <w:p w:rsidR="00044CF4" w:rsidRDefault="00044CF4" w:rsidP="00044CF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4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 Подъезжать близко к транспорту, движущемуся впереди.</w:t>
      </w:r>
    </w:p>
    <w:p w:rsidR="00044CF4" w:rsidRDefault="00044CF4" w:rsidP="00044CF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4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9. Двигаться по автомагистралям.</w:t>
      </w:r>
    </w:p>
    <w:p w:rsidR="00044CF4" w:rsidRDefault="00044CF4" w:rsidP="00044CF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4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10. Ездить в болезненном или усталом состоянии.</w:t>
      </w:r>
    </w:p>
    <w:p w:rsidR="00044CF4" w:rsidRDefault="00044CF4" w:rsidP="00044CF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4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Самые распространенные нарушения правил водителями велосипедов - это движение на велосипеде по пешеходному переходу. Причем водители автомобилей виноватыми не являются в таких ситуациях (они должны пропускать исключительно пешеходов, к которым велосипедисты не относятся). Кроме того, учитывая тот факт, что велосипед может без проблем развивать скорость до 30-40 км/ч, велосипедисты появляются на проезжей части весьма стремительно и неожиданно, поэтому водитель не всегда может принять меры к предотвращению наезда.</w:t>
      </w:r>
    </w:p>
    <w:p w:rsidR="00044CF4" w:rsidRDefault="00044CF4" w:rsidP="00044CF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4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Изучайте и строго выполняйте Правила дорожного движения!</w:t>
      </w:r>
    </w:p>
    <w:p w:rsidR="00F14A6B" w:rsidRPr="00044CF4" w:rsidRDefault="00044CF4" w:rsidP="00044CF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Велосипедисты, помните! От вашей дисциплины зависит ваша безопасность и безопасность окружающих вас людей!</w:t>
      </w:r>
    </w:p>
    <w:sectPr w:rsidR="00F14A6B" w:rsidRPr="00044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0C4"/>
    <w:rsid w:val="00044CF4"/>
    <w:rsid w:val="00183331"/>
    <w:rsid w:val="003F00C4"/>
    <w:rsid w:val="00F1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HM2</dc:creator>
  <cp:keywords/>
  <dc:description/>
  <cp:lastModifiedBy>ПК</cp:lastModifiedBy>
  <cp:revision>3</cp:revision>
  <dcterms:created xsi:type="dcterms:W3CDTF">2021-04-15T06:35:00Z</dcterms:created>
  <dcterms:modified xsi:type="dcterms:W3CDTF">2023-12-28T10:02:00Z</dcterms:modified>
</cp:coreProperties>
</file>